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E3D7" w14:textId="1D259FA7" w:rsidR="00640414" w:rsidRPr="002F6F48" w:rsidRDefault="001A513A" w:rsidP="00640414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  <w:u w:val="single"/>
        </w:rPr>
        <w:t>Verbal</w:t>
      </w:r>
      <w:r w:rsidR="00BD3E5B">
        <w:rPr>
          <w:rFonts w:ascii="Chalkboard" w:hAnsi="Chalkboard"/>
          <w:b/>
          <w:sz w:val="36"/>
          <w:szCs w:val="36"/>
          <w:u w:val="single"/>
        </w:rPr>
        <w:t xml:space="preserve"> Reasoning </w:t>
      </w:r>
      <w:proofErr w:type="gramStart"/>
      <w:r w:rsidR="00945E1F">
        <w:rPr>
          <w:rFonts w:ascii="Chalkboard" w:hAnsi="Chalkboard"/>
          <w:b/>
          <w:sz w:val="36"/>
          <w:szCs w:val="36"/>
          <w:u w:val="single"/>
        </w:rPr>
        <w:t>Skills</w:t>
      </w:r>
      <w:r w:rsidR="00F427A5">
        <w:rPr>
          <w:rFonts w:ascii="Chalkboard" w:hAnsi="Chalkboard"/>
          <w:b/>
          <w:sz w:val="36"/>
          <w:szCs w:val="36"/>
          <w:u w:val="single"/>
        </w:rPr>
        <w:t xml:space="preserve">  -</w:t>
      </w:r>
      <w:proofErr w:type="gramEnd"/>
      <w:r w:rsidR="00F427A5">
        <w:rPr>
          <w:rFonts w:ascii="Chalkboard" w:hAnsi="Chalkboard"/>
          <w:b/>
          <w:sz w:val="36"/>
          <w:szCs w:val="36"/>
          <w:u w:val="single"/>
        </w:rPr>
        <w:t xml:space="preserve">  TAG</w:t>
      </w:r>
    </w:p>
    <w:p w14:paraId="0261794A" w14:textId="37D77145" w:rsidR="00640414" w:rsidRPr="0047797E" w:rsidRDefault="0047797E" w:rsidP="00640414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47797E">
        <w:rPr>
          <w:rFonts w:asciiTheme="majorHAnsi" w:hAnsiTheme="majorHAnsi" w:cstheme="majorHAnsi"/>
          <w:sz w:val="28"/>
          <w:szCs w:val="28"/>
        </w:rPr>
        <w:t>Verbal reasoning thinking skills include using reasoning, flexibility, fluency, and adaptability in working with words and solving verbal problems.</w:t>
      </w:r>
    </w:p>
    <w:bookmarkEnd w:id="0"/>
    <w:p w14:paraId="1EBA98E6" w14:textId="77777777" w:rsidR="00870324" w:rsidRPr="002F6F48" w:rsidRDefault="00640414" w:rsidP="005C3CF9">
      <w:pPr>
        <w:rPr>
          <w:rFonts w:asciiTheme="majorHAnsi" w:hAnsiTheme="majorHAnsi"/>
          <w:b/>
          <w:sz w:val="28"/>
          <w:szCs w:val="28"/>
        </w:rPr>
      </w:pPr>
      <w:r w:rsidRPr="002F6F48">
        <w:rPr>
          <w:rFonts w:asciiTheme="majorHAnsi" w:hAnsiTheme="majorHAnsi"/>
          <w:b/>
          <w:sz w:val="32"/>
          <w:szCs w:val="32"/>
        </w:rPr>
        <w:t>Directions:</w:t>
      </w:r>
      <w:r w:rsidRPr="002F6F48">
        <w:rPr>
          <w:rFonts w:asciiTheme="majorHAnsi" w:hAnsiTheme="majorHAnsi"/>
          <w:b/>
          <w:sz w:val="28"/>
          <w:szCs w:val="28"/>
        </w:rPr>
        <w:t xml:space="preserve"> </w:t>
      </w:r>
    </w:p>
    <w:p w14:paraId="49F03BEC" w14:textId="20348D45" w:rsidR="00640414" w:rsidRDefault="007D1A83" w:rsidP="006404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as an activity</w:t>
      </w:r>
      <w:r w:rsidR="009D07D2">
        <w:rPr>
          <w:rFonts w:asciiTheme="majorHAnsi" w:hAnsiTheme="majorHAnsi"/>
          <w:sz w:val="28"/>
          <w:szCs w:val="28"/>
        </w:rPr>
        <w:t xml:space="preserve"> each day</w:t>
      </w:r>
      <w:r>
        <w:rPr>
          <w:rFonts w:asciiTheme="majorHAnsi" w:hAnsiTheme="majorHAnsi"/>
          <w:sz w:val="28"/>
          <w:szCs w:val="28"/>
        </w:rPr>
        <w:t xml:space="preserve"> and </w:t>
      </w:r>
      <w:r w:rsidR="00680304">
        <w:rPr>
          <w:rFonts w:asciiTheme="majorHAnsi" w:hAnsiTheme="majorHAnsi"/>
          <w:sz w:val="28"/>
          <w:szCs w:val="28"/>
        </w:rPr>
        <w:t>complete</w:t>
      </w:r>
      <w:r w:rsidR="009D07D2">
        <w:rPr>
          <w:rFonts w:asciiTheme="majorHAnsi" w:hAnsiTheme="majorHAnsi"/>
          <w:sz w:val="28"/>
          <w:szCs w:val="28"/>
        </w:rPr>
        <w:t xml:space="preserve"> it as creatively as you can!</w:t>
      </w:r>
    </w:p>
    <w:p w14:paraId="1B1C5288" w14:textId="64C2FDE5" w:rsidR="00F13050" w:rsidRDefault="008463D4" w:rsidP="006404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are welcome to upload your work to the </w:t>
      </w:r>
      <w:r>
        <w:rPr>
          <w:rFonts w:asciiTheme="majorHAnsi" w:hAnsiTheme="majorHAnsi"/>
          <w:b/>
          <w:bCs/>
          <w:sz w:val="28"/>
          <w:szCs w:val="28"/>
        </w:rPr>
        <w:t xml:space="preserve">Digital 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 xml:space="preserve">Learning </w:t>
      </w:r>
      <w:r>
        <w:rPr>
          <w:rFonts w:asciiTheme="majorHAnsi" w:hAnsiTheme="majorHAnsi"/>
          <w:sz w:val="28"/>
          <w:szCs w:val="28"/>
        </w:rPr>
        <w:t xml:space="preserve"> channel</w:t>
      </w:r>
      <w:proofErr w:type="gramEnd"/>
      <w:r>
        <w:rPr>
          <w:rFonts w:asciiTheme="majorHAnsi" w:hAnsiTheme="majorHAnsi"/>
          <w:sz w:val="28"/>
          <w:szCs w:val="28"/>
        </w:rPr>
        <w:t xml:space="preserve"> in </w:t>
      </w:r>
      <w:r w:rsidR="00040119">
        <w:rPr>
          <w:rFonts w:asciiTheme="majorHAnsi" w:hAnsiTheme="majorHAnsi"/>
          <w:sz w:val="28"/>
          <w:szCs w:val="28"/>
        </w:rPr>
        <w:t xml:space="preserve">your </w:t>
      </w:r>
      <w:r>
        <w:rPr>
          <w:rFonts w:asciiTheme="majorHAnsi" w:hAnsiTheme="majorHAnsi"/>
          <w:sz w:val="28"/>
          <w:szCs w:val="28"/>
        </w:rPr>
        <w:t>Microsoft Teams</w:t>
      </w:r>
      <w:r w:rsidR="004F1759">
        <w:rPr>
          <w:rFonts w:asciiTheme="majorHAnsi" w:hAnsiTheme="majorHAnsi"/>
          <w:sz w:val="28"/>
          <w:szCs w:val="28"/>
        </w:rPr>
        <w:t xml:space="preserve"> TAG class, or you can write </w:t>
      </w:r>
      <w:r w:rsidR="0007156C">
        <w:rPr>
          <w:rFonts w:asciiTheme="majorHAnsi" w:hAnsiTheme="majorHAnsi"/>
          <w:sz w:val="28"/>
          <w:szCs w:val="28"/>
        </w:rPr>
        <w:t>your work on paper and bring it to school when we return!  W</w:t>
      </w:r>
      <w:r w:rsidR="000662FE">
        <w:rPr>
          <w:rFonts w:asciiTheme="majorHAnsi" w:hAnsiTheme="majorHAnsi"/>
          <w:sz w:val="28"/>
          <w:szCs w:val="28"/>
        </w:rPr>
        <w:t>e can’t wait to see what you create!</w:t>
      </w:r>
    </w:p>
    <w:p w14:paraId="27932112" w14:textId="77777777" w:rsidR="0056621B" w:rsidRPr="008463D4" w:rsidRDefault="0056621B" w:rsidP="00640414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27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362"/>
        <w:gridCol w:w="3456"/>
        <w:gridCol w:w="3456"/>
      </w:tblGrid>
      <w:tr w:rsidR="00640414" w:rsidRPr="002F6F48" w14:paraId="71FA7A00" w14:textId="77777777" w:rsidTr="00D7224D">
        <w:trPr>
          <w:trHeight w:val="2600"/>
        </w:trPr>
        <w:tc>
          <w:tcPr>
            <w:tcW w:w="3362" w:type="dxa"/>
          </w:tcPr>
          <w:p w14:paraId="76B23C4B" w14:textId="77777777" w:rsidR="00F664F1" w:rsidRDefault="00937136" w:rsidP="005C3CF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a</w:t>
            </w:r>
            <w:r w:rsidR="00C329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C5F26">
              <w:rPr>
                <w:rFonts w:asciiTheme="majorHAnsi" w:hAnsiTheme="majorHAnsi"/>
                <w:sz w:val="28"/>
                <w:szCs w:val="28"/>
              </w:rPr>
              <w:t>variety of genres</w:t>
            </w:r>
            <w:r w:rsidR="008E1061">
              <w:rPr>
                <w:rFonts w:asciiTheme="majorHAnsi" w:hAnsiTheme="majorHAnsi"/>
                <w:sz w:val="28"/>
                <w:szCs w:val="28"/>
              </w:rPr>
              <w:t xml:space="preserve"> such as fiction, non-fiction, poetry, </w:t>
            </w:r>
            <w:r w:rsidR="00AC02C4">
              <w:rPr>
                <w:rFonts w:asciiTheme="majorHAnsi" w:hAnsiTheme="majorHAnsi"/>
                <w:sz w:val="28"/>
                <w:szCs w:val="28"/>
              </w:rPr>
              <w:t>biography.</w:t>
            </w:r>
          </w:p>
          <w:p w14:paraId="2037A60D" w14:textId="06AB207D" w:rsidR="00AC02C4" w:rsidRPr="002F6F48" w:rsidRDefault="00AC02C4" w:rsidP="005C3CF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</w:t>
            </w:r>
            <w:r w:rsidR="00140653">
              <w:rPr>
                <w:rFonts w:asciiTheme="majorHAnsi" w:hAnsiTheme="majorHAnsi"/>
                <w:sz w:val="28"/>
                <w:szCs w:val="28"/>
              </w:rPr>
              <w:t xml:space="preserve"> a synopsis of what you have read.</w:t>
            </w:r>
          </w:p>
        </w:tc>
        <w:tc>
          <w:tcPr>
            <w:tcW w:w="3456" w:type="dxa"/>
          </w:tcPr>
          <w:p w14:paraId="5A40F80E" w14:textId="64579F0C" w:rsidR="00921444" w:rsidRPr="002F6F48" w:rsidRDefault="009E6122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Generate a list of questions about </w:t>
            </w:r>
            <w:r w:rsidR="008910C7">
              <w:rPr>
                <w:rFonts w:asciiTheme="majorHAnsi" w:hAnsiTheme="majorHAnsi"/>
                <w:sz w:val="28"/>
                <w:szCs w:val="28"/>
              </w:rPr>
              <w:t>one or two characters in a story.</w:t>
            </w:r>
          </w:p>
        </w:tc>
        <w:tc>
          <w:tcPr>
            <w:tcW w:w="3456" w:type="dxa"/>
          </w:tcPr>
          <w:p w14:paraId="59B7F550" w14:textId="2EFA42B2" w:rsidR="00DC7805" w:rsidRPr="006E5D93" w:rsidRDefault="006E5D93" w:rsidP="006E5D9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Choose</w:t>
            </w:r>
            <w:r w:rsidR="0041475D">
              <w:rPr>
                <w:rFonts w:asciiTheme="majorHAnsi" w:hAnsiTheme="majorHAnsi"/>
                <w:sz w:val="28"/>
                <w:szCs w:val="28"/>
              </w:rPr>
              <w:t xml:space="preserve"> three interesting new vocabulary words from what you have read </w:t>
            </w:r>
            <w:r w:rsidR="005B1C4E">
              <w:rPr>
                <w:rFonts w:asciiTheme="majorHAnsi" w:hAnsiTheme="majorHAnsi"/>
                <w:sz w:val="28"/>
                <w:szCs w:val="28"/>
              </w:rPr>
              <w:t>recently.  Create a drawing, model, or video yourself acting out the words.</w:t>
            </w:r>
          </w:p>
          <w:p w14:paraId="59677B85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0414" w:rsidRPr="002F6F48" w14:paraId="377B6FF0" w14:textId="77777777" w:rsidTr="00D7224D">
        <w:trPr>
          <w:trHeight w:val="2753"/>
        </w:trPr>
        <w:tc>
          <w:tcPr>
            <w:tcW w:w="3362" w:type="dxa"/>
          </w:tcPr>
          <w:p w14:paraId="3127464A" w14:textId="528ABFAA" w:rsidR="009C7FCF" w:rsidRPr="009C7FCF" w:rsidRDefault="00F309D7" w:rsidP="009C7F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 a list</w:t>
            </w:r>
            <w:r w:rsidR="00101F6D">
              <w:rPr>
                <w:rFonts w:asciiTheme="majorHAnsi" w:hAnsiTheme="majorHAnsi"/>
                <w:sz w:val="28"/>
                <w:szCs w:val="28"/>
              </w:rPr>
              <w:t xml:space="preserve"> of synonyms and antonyms for </w:t>
            </w:r>
            <w:r w:rsidR="00112CA5">
              <w:rPr>
                <w:rFonts w:asciiTheme="majorHAnsi" w:hAnsiTheme="majorHAnsi"/>
                <w:sz w:val="28"/>
                <w:szCs w:val="28"/>
              </w:rPr>
              <w:t>ten words</w:t>
            </w:r>
            <w:r w:rsidR="00F11FDB">
              <w:rPr>
                <w:rFonts w:asciiTheme="majorHAnsi" w:hAnsiTheme="majorHAnsi"/>
                <w:sz w:val="28"/>
                <w:szCs w:val="28"/>
              </w:rPr>
              <w:t xml:space="preserve"> randomly chosen from a dictionary.</w:t>
            </w:r>
          </w:p>
        </w:tc>
        <w:tc>
          <w:tcPr>
            <w:tcW w:w="3456" w:type="dxa"/>
          </w:tcPr>
          <w:p w14:paraId="6B20BE54" w14:textId="365597CA" w:rsidR="00AC000E" w:rsidRPr="00AC000E" w:rsidRDefault="00746BE3" w:rsidP="00AC000E">
            <w:pPr>
              <w:spacing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Think about or read a non-fiction</w:t>
            </w:r>
            <w:r w:rsidR="006B66D9">
              <w:rPr>
                <w:rFonts w:asciiTheme="majorHAnsi" w:hAnsiTheme="majorHAnsi" w:cstheme="majorHAnsi"/>
                <w:sz w:val="28"/>
                <w:szCs w:val="28"/>
              </w:rPr>
              <w:t xml:space="preserve"> story.  Re-write the story as a fantasy story.</w:t>
            </w:r>
          </w:p>
          <w:p w14:paraId="04D8587B" w14:textId="535B282A" w:rsidR="00640414" w:rsidRPr="00BF78F2" w:rsidRDefault="00640414" w:rsidP="006404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56" w:type="dxa"/>
          </w:tcPr>
          <w:p w14:paraId="398BBE00" w14:textId="5073506D" w:rsidR="00597A2D" w:rsidRPr="002F6F48" w:rsidRDefault="005B50BD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Create riddles, jokes, or cartoons</w:t>
            </w:r>
            <w:r w:rsidR="006C3435">
              <w:rPr>
                <w:rFonts w:asciiTheme="majorHAnsi" w:hAnsiTheme="majorHAnsi"/>
                <w:sz w:val="28"/>
                <w:szCs w:val="28"/>
              </w:rPr>
              <w:t xml:space="preserve"> based on the life of </w:t>
            </w:r>
            <w:r w:rsidR="00552D6A">
              <w:rPr>
                <w:rFonts w:asciiTheme="majorHAnsi" w:hAnsiTheme="majorHAnsi"/>
                <w:sz w:val="28"/>
                <w:szCs w:val="28"/>
              </w:rPr>
              <w:t>a Barnwell TAG student.</w:t>
            </w:r>
          </w:p>
          <w:p w14:paraId="42AB0F6C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0414" w:rsidRPr="002F6F48" w14:paraId="2271DCF4" w14:textId="77777777" w:rsidTr="00D7224D">
        <w:trPr>
          <w:trHeight w:val="2393"/>
        </w:trPr>
        <w:tc>
          <w:tcPr>
            <w:tcW w:w="3362" w:type="dxa"/>
          </w:tcPr>
          <w:p w14:paraId="46F322FA" w14:textId="77777777" w:rsidR="007722EA" w:rsidRDefault="00610F7C" w:rsidP="00610F7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 sentences where each word of the sentence begins with letters in alphabetical order.</w:t>
            </w:r>
          </w:p>
          <w:p w14:paraId="15820B87" w14:textId="718EA668" w:rsidR="00D808CB" w:rsidRPr="001D3113" w:rsidRDefault="00D808CB" w:rsidP="00610F7C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>Example: A b</w:t>
            </w:r>
            <w:r w:rsidR="00763C3E">
              <w:rPr>
                <w:rFonts w:asciiTheme="majorHAnsi" w:hAnsiTheme="majorHAnsi"/>
                <w:i/>
                <w:iCs/>
                <w:sz w:val="28"/>
                <w:szCs w:val="28"/>
              </w:rPr>
              <w:t>ored</w:t>
            </w:r>
            <w:r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cat </w:t>
            </w:r>
            <w:r w:rsidR="000B2AE6"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>dove</w:t>
            </w:r>
            <w:r w:rsidR="00AF7124"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eerily fast</w:t>
            </w:r>
            <w:r w:rsidR="009F4F85"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getting </w:t>
            </w:r>
            <w:r w:rsidR="003545E6"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herself </w:t>
            </w:r>
            <w:r w:rsidR="00B945D2"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into </w:t>
            </w:r>
            <w:r w:rsidR="001D3113" w:rsidRPr="001D3113">
              <w:rPr>
                <w:rFonts w:asciiTheme="majorHAnsi" w:hAnsiTheme="majorHAnsi"/>
                <w:i/>
                <w:iCs/>
                <w:sz w:val="28"/>
                <w:szCs w:val="28"/>
              </w:rPr>
              <w:t>juice.</w:t>
            </w:r>
          </w:p>
        </w:tc>
        <w:tc>
          <w:tcPr>
            <w:tcW w:w="3456" w:type="dxa"/>
          </w:tcPr>
          <w:p w14:paraId="3900FC81" w14:textId="36A2EFB7" w:rsidR="00BD4044" w:rsidRPr="002F6F48" w:rsidRDefault="00436884" w:rsidP="00DC054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poems using percussion music</w:t>
            </w:r>
            <w:r w:rsidR="00E6255F">
              <w:rPr>
                <w:rFonts w:asciiTheme="majorHAnsi" w:hAnsiTheme="majorHAnsi"/>
                <w:sz w:val="28"/>
                <w:szCs w:val="28"/>
              </w:rPr>
              <w:t xml:space="preserve"> to an audience</w:t>
            </w:r>
            <w:r w:rsidR="00565797">
              <w:rPr>
                <w:rFonts w:asciiTheme="majorHAnsi" w:hAnsiTheme="majorHAnsi"/>
                <w:sz w:val="28"/>
                <w:szCs w:val="28"/>
              </w:rPr>
              <w:t>.</w:t>
            </w:r>
            <w:r w:rsidR="00FB48A7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3456" w:type="dxa"/>
          </w:tcPr>
          <w:p w14:paraId="75E3BF1F" w14:textId="3BFABCB0" w:rsidR="00640414" w:rsidRPr="002F6F48" w:rsidRDefault="004A4334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 and perform</w:t>
            </w:r>
            <w:r w:rsidR="00FB48A7">
              <w:rPr>
                <w:rFonts w:asciiTheme="majorHAnsi" w:hAnsiTheme="majorHAnsi"/>
                <w:sz w:val="28"/>
                <w:szCs w:val="28"/>
              </w:rPr>
              <w:t xml:space="preserve"> a play, puppet show, or reader’s theatre.</w:t>
            </w:r>
          </w:p>
          <w:p w14:paraId="3D27F56F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  <w:r w:rsidRPr="002F6F4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0FF6FD4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C33EB75" w14:textId="36B0DFE6" w:rsidR="004D5CA8" w:rsidRPr="004D5CA8" w:rsidRDefault="004D5CA8" w:rsidP="00D7224D">
      <w:pPr>
        <w:rPr>
          <w:rFonts w:ascii="Chalkboard SE Regular" w:hAnsi="Chalkboard SE Regular"/>
          <w:b/>
          <w:sz w:val="36"/>
          <w:szCs w:val="36"/>
        </w:rPr>
      </w:pPr>
    </w:p>
    <w:sectPr w:rsidR="004D5CA8" w:rsidRPr="004D5CA8" w:rsidSect="001F7DC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7869" w14:textId="77777777" w:rsidR="00F869FA" w:rsidRDefault="00F869FA" w:rsidP="00E52A52">
      <w:r>
        <w:separator/>
      </w:r>
    </w:p>
  </w:endnote>
  <w:endnote w:type="continuationSeparator" w:id="0">
    <w:p w14:paraId="16B4AADC" w14:textId="77777777" w:rsidR="00F869FA" w:rsidRDefault="00F869FA" w:rsidP="00E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6FCB" w14:textId="77777777" w:rsidR="00F869FA" w:rsidRDefault="00F869FA" w:rsidP="00E52A52">
      <w:r>
        <w:separator/>
      </w:r>
    </w:p>
  </w:footnote>
  <w:footnote w:type="continuationSeparator" w:id="0">
    <w:p w14:paraId="2D22A45A" w14:textId="77777777" w:rsidR="00F869FA" w:rsidRDefault="00F869FA" w:rsidP="00E5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4517"/>
    <w:multiLevelType w:val="hybridMultilevel"/>
    <w:tmpl w:val="86E0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422F"/>
    <w:multiLevelType w:val="hybridMultilevel"/>
    <w:tmpl w:val="7544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0C1"/>
    <w:multiLevelType w:val="hybridMultilevel"/>
    <w:tmpl w:val="E43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25D2"/>
    <w:multiLevelType w:val="hybridMultilevel"/>
    <w:tmpl w:val="A91A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1AA8"/>
    <w:multiLevelType w:val="hybridMultilevel"/>
    <w:tmpl w:val="A76C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04129"/>
    <w:multiLevelType w:val="hybridMultilevel"/>
    <w:tmpl w:val="1918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14"/>
    <w:rsid w:val="00040119"/>
    <w:rsid w:val="000662FE"/>
    <w:rsid w:val="0007156C"/>
    <w:rsid w:val="00091BB0"/>
    <w:rsid w:val="00095E7F"/>
    <w:rsid w:val="000B2AE6"/>
    <w:rsid w:val="0010169F"/>
    <w:rsid w:val="00101F6D"/>
    <w:rsid w:val="00112CA5"/>
    <w:rsid w:val="00140653"/>
    <w:rsid w:val="00154516"/>
    <w:rsid w:val="00156BC7"/>
    <w:rsid w:val="00160949"/>
    <w:rsid w:val="00187C4F"/>
    <w:rsid w:val="001A513A"/>
    <w:rsid w:val="001D3113"/>
    <w:rsid w:val="001F7DCD"/>
    <w:rsid w:val="00207680"/>
    <w:rsid w:val="00273729"/>
    <w:rsid w:val="002760DB"/>
    <w:rsid w:val="002C3B5C"/>
    <w:rsid w:val="002C7A0B"/>
    <w:rsid w:val="002D3D13"/>
    <w:rsid w:val="002D787C"/>
    <w:rsid w:val="002E517B"/>
    <w:rsid w:val="002F0A6F"/>
    <w:rsid w:val="002F6F48"/>
    <w:rsid w:val="0030730E"/>
    <w:rsid w:val="003143B7"/>
    <w:rsid w:val="003163BF"/>
    <w:rsid w:val="0034097C"/>
    <w:rsid w:val="003545E6"/>
    <w:rsid w:val="003801BF"/>
    <w:rsid w:val="003A4C64"/>
    <w:rsid w:val="003B10FB"/>
    <w:rsid w:val="003B2009"/>
    <w:rsid w:val="003B4A40"/>
    <w:rsid w:val="003C5F26"/>
    <w:rsid w:val="0041475D"/>
    <w:rsid w:val="00436884"/>
    <w:rsid w:val="0044148F"/>
    <w:rsid w:val="0047797E"/>
    <w:rsid w:val="00482698"/>
    <w:rsid w:val="0048337E"/>
    <w:rsid w:val="00495854"/>
    <w:rsid w:val="004A4334"/>
    <w:rsid w:val="004D5CA8"/>
    <w:rsid w:val="004D6452"/>
    <w:rsid w:val="004E7987"/>
    <w:rsid w:val="004F1759"/>
    <w:rsid w:val="0050232C"/>
    <w:rsid w:val="00552D6A"/>
    <w:rsid w:val="00565797"/>
    <w:rsid w:val="0056621B"/>
    <w:rsid w:val="005670FB"/>
    <w:rsid w:val="00577B2F"/>
    <w:rsid w:val="0059328D"/>
    <w:rsid w:val="00597A2D"/>
    <w:rsid w:val="005A27C5"/>
    <w:rsid w:val="005B1C4E"/>
    <w:rsid w:val="005B50BD"/>
    <w:rsid w:val="005B52E3"/>
    <w:rsid w:val="005C3CF9"/>
    <w:rsid w:val="005E1732"/>
    <w:rsid w:val="00610F7C"/>
    <w:rsid w:val="00611C19"/>
    <w:rsid w:val="00626E2A"/>
    <w:rsid w:val="00640414"/>
    <w:rsid w:val="00680304"/>
    <w:rsid w:val="00692831"/>
    <w:rsid w:val="006B66D9"/>
    <w:rsid w:val="006C3435"/>
    <w:rsid w:val="006D7D95"/>
    <w:rsid w:val="006E41AF"/>
    <w:rsid w:val="006E5D93"/>
    <w:rsid w:val="006E77EE"/>
    <w:rsid w:val="00711C76"/>
    <w:rsid w:val="00720032"/>
    <w:rsid w:val="00746BE3"/>
    <w:rsid w:val="00754C73"/>
    <w:rsid w:val="00761C1F"/>
    <w:rsid w:val="00763C3E"/>
    <w:rsid w:val="00771180"/>
    <w:rsid w:val="007722EA"/>
    <w:rsid w:val="007B69A5"/>
    <w:rsid w:val="007D1A83"/>
    <w:rsid w:val="007D536E"/>
    <w:rsid w:val="008031F3"/>
    <w:rsid w:val="008463D4"/>
    <w:rsid w:val="00857275"/>
    <w:rsid w:val="00857610"/>
    <w:rsid w:val="00870324"/>
    <w:rsid w:val="008910C7"/>
    <w:rsid w:val="008A2816"/>
    <w:rsid w:val="008E1061"/>
    <w:rsid w:val="009030FF"/>
    <w:rsid w:val="00921444"/>
    <w:rsid w:val="00937136"/>
    <w:rsid w:val="00943CAF"/>
    <w:rsid w:val="00945E1F"/>
    <w:rsid w:val="009601FC"/>
    <w:rsid w:val="009C7FCF"/>
    <w:rsid w:val="009D07D2"/>
    <w:rsid w:val="009E6122"/>
    <w:rsid w:val="009F4F85"/>
    <w:rsid w:val="00A333D4"/>
    <w:rsid w:val="00A40B24"/>
    <w:rsid w:val="00A47E76"/>
    <w:rsid w:val="00AC000E"/>
    <w:rsid w:val="00AC02C4"/>
    <w:rsid w:val="00AE56D5"/>
    <w:rsid w:val="00AF1DB5"/>
    <w:rsid w:val="00AF7124"/>
    <w:rsid w:val="00B1427C"/>
    <w:rsid w:val="00B42449"/>
    <w:rsid w:val="00B53229"/>
    <w:rsid w:val="00B63B30"/>
    <w:rsid w:val="00B73898"/>
    <w:rsid w:val="00B802E7"/>
    <w:rsid w:val="00B945D2"/>
    <w:rsid w:val="00BA29BA"/>
    <w:rsid w:val="00BB4716"/>
    <w:rsid w:val="00BB48BB"/>
    <w:rsid w:val="00BD3E5B"/>
    <w:rsid w:val="00BD4044"/>
    <w:rsid w:val="00BD5735"/>
    <w:rsid w:val="00BE0688"/>
    <w:rsid w:val="00BF78F2"/>
    <w:rsid w:val="00C17581"/>
    <w:rsid w:val="00C329F6"/>
    <w:rsid w:val="00C60B47"/>
    <w:rsid w:val="00C96FD9"/>
    <w:rsid w:val="00CA1CED"/>
    <w:rsid w:val="00CA3AEE"/>
    <w:rsid w:val="00CD48FF"/>
    <w:rsid w:val="00D7224D"/>
    <w:rsid w:val="00D808CB"/>
    <w:rsid w:val="00D96DBA"/>
    <w:rsid w:val="00DC0548"/>
    <w:rsid w:val="00DC7805"/>
    <w:rsid w:val="00E420C3"/>
    <w:rsid w:val="00E52A52"/>
    <w:rsid w:val="00E56065"/>
    <w:rsid w:val="00E56380"/>
    <w:rsid w:val="00E6255F"/>
    <w:rsid w:val="00E675B0"/>
    <w:rsid w:val="00E83917"/>
    <w:rsid w:val="00E95679"/>
    <w:rsid w:val="00EA1297"/>
    <w:rsid w:val="00F11FDB"/>
    <w:rsid w:val="00F13050"/>
    <w:rsid w:val="00F309D7"/>
    <w:rsid w:val="00F427A5"/>
    <w:rsid w:val="00F664F1"/>
    <w:rsid w:val="00F72C12"/>
    <w:rsid w:val="00F869FA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5D810"/>
  <w14:defaultImageDpi w14:val="300"/>
  <w15:docId w15:val="{2041CBC4-3AC3-4EAC-B5A6-2B052BE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2" ma:contentTypeDescription="Create a new document." ma:contentTypeScope="" ma:versionID="12a73ae2605f53ef60b5eb2559694000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17d6e679f4aef3d7a2eebcc4b2b44124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C2511-FED7-4ADA-8069-7E6ED308BEE1}"/>
</file>

<file path=customXml/itemProps2.xml><?xml version="1.0" encoding="utf-8"?>
<ds:datastoreItem xmlns:ds="http://schemas.openxmlformats.org/officeDocument/2006/customXml" ds:itemID="{9D8D0EE7-14F8-41D8-862C-E948BA96C7F6}"/>
</file>

<file path=customXml/itemProps3.xml><?xml version="1.0" encoding="utf-8"?>
<ds:datastoreItem xmlns:ds="http://schemas.openxmlformats.org/officeDocument/2006/customXml" ds:itemID="{0217A3A1-93B5-407A-A906-47B9FF7F2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fairley</dc:creator>
  <cp:keywords/>
  <dc:description/>
  <cp:lastModifiedBy>Beckles, Stephanie</cp:lastModifiedBy>
  <cp:revision>40</cp:revision>
  <cp:lastPrinted>2018-09-12T17:10:00Z</cp:lastPrinted>
  <dcterms:created xsi:type="dcterms:W3CDTF">2020-03-13T13:15:00Z</dcterms:created>
  <dcterms:modified xsi:type="dcterms:W3CDTF">2020-03-13T13:29:00Z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Beckles@fultonschools.org</vt:lpwstr>
  </property>
  <property fmtid="{D5CDD505-2E9C-101B-9397-08002B2CF9AE}" pid="5" name="MSIP_Label_0ee3c538-ec52-435f-ae58-017644bd9513_SetDate">
    <vt:lpwstr>2020-03-13T11:32:13.5685673Z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e59c46c1-5f02-45ac-9e15-177694fb230e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0x01010081D382582AC5A74E8513BC308A34A1F9</vt:lpwstr>
  </property>
</Properties>
</file>